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47" w:rsidRDefault="00DA4B47" w:rsidP="00DA4B47">
      <w:pPr>
        <w:spacing w:line="360" w:lineRule="auto"/>
        <w:rPr>
          <w:sz w:val="24"/>
          <w:szCs w:val="24"/>
        </w:rPr>
      </w:pPr>
      <w:r w:rsidRPr="00DA4B47">
        <w:rPr>
          <w:i/>
          <w:sz w:val="24"/>
          <w:szCs w:val="24"/>
        </w:rPr>
        <w:t xml:space="preserve">Zelená avantgarda? </w:t>
      </w:r>
      <w:r>
        <w:rPr>
          <w:i/>
          <w:sz w:val="24"/>
          <w:szCs w:val="24"/>
        </w:rPr>
        <w:t>Energie, úspornost a architektura funkcionalismu</w:t>
      </w:r>
      <w:r w:rsidRPr="00DA4B47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2C0630">
        <w:rPr>
          <w:sz w:val="24"/>
          <w:szCs w:val="24"/>
        </w:rPr>
        <w:t>"</w:t>
      </w:r>
      <w:r w:rsidRPr="002C0630">
        <w:rPr>
          <w:i/>
          <w:sz w:val="24"/>
          <w:szCs w:val="24"/>
        </w:rPr>
        <w:t xml:space="preserve">Doba se rozlomila. Za námi zůstává starý čas, odsouzený k zpráchnivění v knihovnách, a před námi jiskří nový den." </w:t>
      </w:r>
      <w:r w:rsidRPr="002C0630">
        <w:rPr>
          <w:sz w:val="24"/>
          <w:szCs w:val="24"/>
        </w:rPr>
        <w:t>Slova, jimiž v roce 1920 Karel Teige</w:t>
      </w:r>
      <w:r w:rsidRPr="002C0630">
        <w:rPr>
          <w:rStyle w:val="Znakapoznpodarou"/>
          <w:sz w:val="24"/>
          <w:szCs w:val="24"/>
        </w:rPr>
        <w:footnoteReference w:id="2"/>
      </w:r>
      <w:r w:rsidRPr="002C0630">
        <w:rPr>
          <w:sz w:val="24"/>
          <w:szCs w:val="24"/>
        </w:rPr>
        <w:t xml:space="preserve"> ohlašoval v tisku ustanovení svazu Devětsil, symbol</w:t>
      </w:r>
      <w:r>
        <w:rPr>
          <w:sz w:val="24"/>
          <w:szCs w:val="24"/>
        </w:rPr>
        <w:t xml:space="preserve">icky ohlašují </w:t>
      </w:r>
      <w:r w:rsidRPr="002C0630">
        <w:rPr>
          <w:sz w:val="24"/>
          <w:szCs w:val="24"/>
        </w:rPr>
        <w:t>optim</w:t>
      </w:r>
      <w:r>
        <w:rPr>
          <w:sz w:val="24"/>
          <w:szCs w:val="24"/>
        </w:rPr>
        <w:t>i</w:t>
      </w:r>
      <w:r w:rsidRPr="002C0630">
        <w:rPr>
          <w:sz w:val="24"/>
          <w:szCs w:val="24"/>
        </w:rPr>
        <w:t xml:space="preserve">smus, vitalitu a touhu po změně tehdy nastupující </w:t>
      </w:r>
      <w:r>
        <w:rPr>
          <w:sz w:val="24"/>
          <w:szCs w:val="24"/>
        </w:rPr>
        <w:t xml:space="preserve">bouřlivé </w:t>
      </w:r>
      <w:r w:rsidRPr="002C0630">
        <w:rPr>
          <w:sz w:val="24"/>
          <w:szCs w:val="24"/>
        </w:rPr>
        <w:t>avantgardy</w:t>
      </w:r>
      <w:r>
        <w:rPr>
          <w:sz w:val="24"/>
          <w:szCs w:val="24"/>
        </w:rPr>
        <w:t>.</w:t>
      </w:r>
      <w:r w:rsidRPr="002C0630">
        <w:rPr>
          <w:sz w:val="24"/>
          <w:szCs w:val="24"/>
        </w:rPr>
        <w:t xml:space="preserve"> </w:t>
      </w:r>
      <w:r>
        <w:rPr>
          <w:sz w:val="24"/>
          <w:szCs w:val="24"/>
        </w:rPr>
        <w:t>Vystavují světu její toužebné poselství jako revoluční prapor</w:t>
      </w:r>
      <w:r w:rsidRPr="002C0630">
        <w:rPr>
          <w:sz w:val="24"/>
          <w:szCs w:val="24"/>
        </w:rPr>
        <w:t>. Zároveň však</w:t>
      </w:r>
      <w:r>
        <w:rPr>
          <w:sz w:val="24"/>
          <w:szCs w:val="24"/>
        </w:rPr>
        <w:t xml:space="preserve"> ale tato slova</w:t>
      </w:r>
      <w:r w:rsidRPr="002C0630">
        <w:rPr>
          <w:sz w:val="24"/>
          <w:szCs w:val="24"/>
        </w:rPr>
        <w:t xml:space="preserve"> </w:t>
      </w:r>
      <w:r>
        <w:rPr>
          <w:sz w:val="24"/>
          <w:szCs w:val="24"/>
        </w:rPr>
        <w:t>nabízejí určitou paralelu k době</w:t>
      </w:r>
      <w:r w:rsidRPr="002C0630">
        <w:rPr>
          <w:sz w:val="24"/>
          <w:szCs w:val="24"/>
        </w:rPr>
        <w:t xml:space="preserve"> naší. I dnes se doba láme a začínáme pociťovat zdánlivě stále obtížněji překlenutelnou propast mezi myšlením minulosti a přítomnosti. Na rozdíl od překrásného světa vědy, poezie a světel velkoměst, na jaký se těšil Karel Teige, však náš zítřejší nový den neslibuje jiskření. Namísto toho přináší zpochybnění dosavadních jistot, rostoucí pesimistické prognózy a neznámou, nepředvídatelnou budoucnost, která hrozí napadnout samotné základy naší průmyslové civilizace. Svět dneška je světem </w:t>
      </w:r>
      <w:r>
        <w:rPr>
          <w:sz w:val="24"/>
          <w:szCs w:val="24"/>
        </w:rPr>
        <w:t>globálně</w:t>
      </w:r>
      <w:r w:rsidRPr="002C0630">
        <w:rPr>
          <w:sz w:val="24"/>
          <w:szCs w:val="24"/>
        </w:rPr>
        <w:t xml:space="preserve"> vnímané ekologické krize.</w:t>
      </w:r>
      <w:r w:rsidRPr="002C0630">
        <w:rPr>
          <w:rStyle w:val="Znakapoznpodarou"/>
          <w:sz w:val="24"/>
          <w:szCs w:val="24"/>
        </w:rPr>
        <w:footnoteReference w:id="3"/>
      </w:r>
      <w:r w:rsidRPr="002C0630">
        <w:rPr>
          <w:sz w:val="24"/>
          <w:szCs w:val="24"/>
        </w:rPr>
        <w:t xml:space="preserve"> </w:t>
      </w:r>
      <w:r w:rsidRPr="002C0630">
        <w:rPr>
          <w:sz w:val="24"/>
          <w:szCs w:val="24"/>
        </w:rPr>
        <w:br/>
      </w:r>
      <w:r w:rsidRPr="002C0630">
        <w:rPr>
          <w:sz w:val="24"/>
          <w:szCs w:val="24"/>
        </w:rPr>
        <w:tab/>
        <w:t xml:space="preserve">V odpovědi na to </w:t>
      </w:r>
      <w:r>
        <w:rPr>
          <w:sz w:val="24"/>
          <w:szCs w:val="24"/>
        </w:rPr>
        <w:t xml:space="preserve">současná </w:t>
      </w:r>
      <w:r w:rsidRPr="002C0630">
        <w:rPr>
          <w:sz w:val="24"/>
          <w:szCs w:val="24"/>
        </w:rPr>
        <w:t>architektura zahrnula do těžiště svých zájmů témata e</w:t>
      </w:r>
      <w:r>
        <w:rPr>
          <w:sz w:val="24"/>
          <w:szCs w:val="24"/>
        </w:rPr>
        <w:t>nvironmentální</w:t>
      </w:r>
      <w:r w:rsidRPr="002C0630">
        <w:rPr>
          <w:sz w:val="24"/>
          <w:szCs w:val="24"/>
        </w:rPr>
        <w:t xml:space="preserve"> zodpovědnosti</w:t>
      </w:r>
      <w:r>
        <w:rPr>
          <w:sz w:val="24"/>
          <w:szCs w:val="24"/>
        </w:rPr>
        <w:t xml:space="preserve"> a energetické hospodárnosti</w:t>
      </w:r>
      <w:r w:rsidRPr="002C0630">
        <w:rPr>
          <w:sz w:val="24"/>
          <w:szCs w:val="24"/>
        </w:rPr>
        <w:t>. Ve Spojených státech dnes například převážná část větších architektonických kanceláří zaměstnává energetické specialisty a i mezi klienty roste zájem o certifikace energetické úspornosti.</w:t>
      </w:r>
      <w:r w:rsidRPr="002C0630">
        <w:rPr>
          <w:rStyle w:val="Znakapoznpodarou"/>
          <w:sz w:val="24"/>
          <w:szCs w:val="24"/>
        </w:rPr>
        <w:footnoteReference w:id="4"/>
      </w:r>
      <w:r w:rsidRPr="002C0630">
        <w:rPr>
          <w:sz w:val="24"/>
          <w:szCs w:val="24"/>
        </w:rPr>
        <w:t xml:space="preserve"> V Evropě jsou požadavky na snižování energetické náročnosti ve stavitelství součástí celounijní legislativy od r. 2002</w:t>
      </w:r>
      <w:r w:rsidRPr="002C0630">
        <w:rPr>
          <w:rStyle w:val="Znakapoznpodarou"/>
          <w:sz w:val="24"/>
          <w:szCs w:val="24"/>
        </w:rPr>
        <w:footnoteReference w:id="5"/>
      </w:r>
      <w:r w:rsidRPr="002C0630">
        <w:rPr>
          <w:sz w:val="24"/>
          <w:szCs w:val="24"/>
        </w:rPr>
        <w:t xml:space="preserve"> a dochází k jejich postupnému zpřísňování, naposledy v r. 2018.</w:t>
      </w:r>
      <w:r w:rsidRPr="002C0630">
        <w:rPr>
          <w:rStyle w:val="Znakapoznpodarou"/>
          <w:sz w:val="24"/>
          <w:szCs w:val="24"/>
        </w:rPr>
        <w:footnoteReference w:id="6"/>
      </w:r>
      <w:r>
        <w:rPr>
          <w:sz w:val="24"/>
          <w:szCs w:val="24"/>
        </w:rPr>
        <w:t xml:space="preserve"> V ČR za účelem výzkumu a veřejné osvěty nízkoenergetického stavitelství vznikly specializované organizace, např. </w:t>
      </w:r>
      <w:r>
        <w:rPr>
          <w:sz w:val="24"/>
          <w:szCs w:val="24"/>
        </w:rPr>
        <w:lastRenderedPageBreak/>
        <w:t>Centrum pasivního domu. K tématu byla také v posledních letech sepsána řada titulů domácí literatury.</w:t>
      </w:r>
      <w:r>
        <w:rPr>
          <w:rStyle w:val="Znakapoznpodarou"/>
          <w:sz w:val="24"/>
          <w:szCs w:val="24"/>
        </w:rPr>
        <w:footnoteReference w:id="7"/>
      </w:r>
    </w:p>
    <w:p w:rsidR="00DA4B47" w:rsidRDefault="00DA4B47" w:rsidP="00DA4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Téma úspory energie se zároveň nevyhnutelně objevuje jako praktický problém při obnově </w:t>
      </w:r>
      <w:r w:rsidR="007872F0">
        <w:rPr>
          <w:sz w:val="24"/>
          <w:szCs w:val="24"/>
        </w:rPr>
        <w:t>modernistického</w:t>
      </w:r>
      <w:r>
        <w:rPr>
          <w:sz w:val="24"/>
          <w:szCs w:val="24"/>
        </w:rPr>
        <w:t xml:space="preserve"> staveb</w:t>
      </w:r>
      <w:r w:rsidR="007872F0">
        <w:rPr>
          <w:sz w:val="24"/>
          <w:szCs w:val="24"/>
        </w:rPr>
        <w:t>ního fondu</w:t>
      </w:r>
      <w:r>
        <w:rPr>
          <w:sz w:val="24"/>
          <w:szCs w:val="24"/>
        </w:rPr>
        <w:t>, a poskytuje tak z tohoto hlediska jejich nepřímé hodnocení. Konfrontace s dnešními očekáváními a požadavky na energetickou náročnost ovšem pro architekturu funkcionalismu není příliš lichotivá. Tenké zdi, m</w:t>
      </w:r>
      <w:r w:rsidR="007872F0">
        <w:rPr>
          <w:sz w:val="24"/>
          <w:szCs w:val="24"/>
        </w:rPr>
        <w:t xml:space="preserve">inimální či chybějící izolace, </w:t>
      </w:r>
      <w:r>
        <w:rPr>
          <w:sz w:val="24"/>
          <w:szCs w:val="24"/>
        </w:rPr>
        <w:t xml:space="preserve">tepelné mosty, nevhodné materiály a nenasytná </w:t>
      </w:r>
      <w:r w:rsidR="007872F0">
        <w:rPr>
          <w:sz w:val="24"/>
          <w:szCs w:val="24"/>
        </w:rPr>
        <w:t>s</w:t>
      </w:r>
      <w:r>
        <w:rPr>
          <w:sz w:val="24"/>
          <w:szCs w:val="24"/>
        </w:rPr>
        <w:t xml:space="preserve">potřeba provozní energie </w:t>
      </w:r>
      <w:r w:rsidR="007872F0">
        <w:rPr>
          <w:sz w:val="24"/>
          <w:szCs w:val="24"/>
        </w:rPr>
        <w:t xml:space="preserve">jsou častými problémy, na něž jsou dnešní uživatelé funkcionalistických staveb nuceni hledat </w:t>
      </w:r>
      <w:r w:rsidR="00CF1132">
        <w:rPr>
          <w:sz w:val="24"/>
          <w:szCs w:val="24"/>
        </w:rPr>
        <w:t xml:space="preserve">praktické </w:t>
      </w:r>
      <w:r w:rsidR="007872F0">
        <w:rPr>
          <w:sz w:val="24"/>
          <w:szCs w:val="24"/>
        </w:rPr>
        <w:t>odpovědi.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Podobné zkušenosti</w:t>
      </w:r>
      <w:r w:rsidRPr="004B05BD">
        <w:rPr>
          <w:sz w:val="24"/>
          <w:szCs w:val="24"/>
        </w:rPr>
        <w:t xml:space="preserve"> </w:t>
      </w:r>
      <w:r w:rsidR="004D19F7">
        <w:rPr>
          <w:sz w:val="24"/>
          <w:szCs w:val="24"/>
        </w:rPr>
        <w:t>vyústily</w:t>
      </w:r>
      <w:r>
        <w:rPr>
          <w:sz w:val="24"/>
          <w:szCs w:val="24"/>
        </w:rPr>
        <w:t xml:space="preserve"> v řadu</w:t>
      </w:r>
      <w:r w:rsidRPr="004B05BD">
        <w:rPr>
          <w:sz w:val="24"/>
          <w:szCs w:val="24"/>
        </w:rPr>
        <w:t xml:space="preserve"> předsudků a přísných soudů, které operují s předpokládanou lehkovážností, naivitou a nezodpovědností avantgardy</w:t>
      </w:r>
      <w:r w:rsidR="004D19F7">
        <w:rPr>
          <w:sz w:val="24"/>
          <w:szCs w:val="24"/>
        </w:rPr>
        <w:t xml:space="preserve"> v tématu energie</w:t>
      </w:r>
      <w:r w:rsidRPr="004B05BD">
        <w:rPr>
          <w:sz w:val="24"/>
          <w:szCs w:val="24"/>
        </w:rPr>
        <w:t xml:space="preserve">, proti nimž staví osvícený a poučený pohled dneška. </w:t>
      </w:r>
      <w:r>
        <w:rPr>
          <w:sz w:val="24"/>
          <w:szCs w:val="24"/>
        </w:rPr>
        <w:t>Je</w:t>
      </w:r>
      <w:r w:rsidR="004D19F7">
        <w:rPr>
          <w:sz w:val="24"/>
          <w:szCs w:val="24"/>
        </w:rPr>
        <w:t xml:space="preserve"> samozřejmě</w:t>
      </w:r>
      <w:r>
        <w:rPr>
          <w:sz w:val="24"/>
          <w:szCs w:val="24"/>
        </w:rPr>
        <w:t xml:space="preserve"> neoddiskutovatelné, že postoje k tématu úspory energie se v uplynulých desetiletích výrazně posunuly směrem k větší vnímavosti a přísnosti </w:t>
      </w:r>
      <w:r w:rsidR="009857A1">
        <w:rPr>
          <w:sz w:val="24"/>
          <w:szCs w:val="24"/>
        </w:rPr>
        <w:t>kladených nároků.</w:t>
      </w:r>
      <w:r>
        <w:rPr>
          <w:sz w:val="24"/>
          <w:szCs w:val="24"/>
        </w:rPr>
        <w:t xml:space="preserve"> </w:t>
      </w:r>
      <w:r w:rsidR="004D19F7">
        <w:rPr>
          <w:sz w:val="24"/>
          <w:szCs w:val="24"/>
        </w:rPr>
        <w:t xml:space="preserve">Avšak při pohledu vycházejícím z platného paradigmatu zpětně do doby, v níž srovnatelné myšlení neexistovalo, </w:t>
      </w:r>
      <w:r>
        <w:rPr>
          <w:sz w:val="24"/>
          <w:szCs w:val="24"/>
        </w:rPr>
        <w:t xml:space="preserve"> </w:t>
      </w:r>
      <w:r w:rsidR="004D19F7">
        <w:rPr>
          <w:sz w:val="24"/>
          <w:szCs w:val="24"/>
        </w:rPr>
        <w:t>je snadné dopustit se anachronizace a hodnotit minulost měřítky, která do jejího kontextu nelze adekvátně přenést. J</w:t>
      </w:r>
      <w:r>
        <w:rPr>
          <w:sz w:val="24"/>
          <w:szCs w:val="24"/>
        </w:rPr>
        <w:t xml:space="preserve">e naše přísné hodnocení energetického hlediska architektury funkcionalismu spravedlivé a odráží skutečně dostatečně pravdivě postoj, </w:t>
      </w:r>
      <w:r w:rsidR="009857A1">
        <w:rPr>
          <w:sz w:val="24"/>
          <w:szCs w:val="24"/>
        </w:rPr>
        <w:t xml:space="preserve">jaký </w:t>
      </w:r>
      <w:r>
        <w:rPr>
          <w:sz w:val="24"/>
          <w:szCs w:val="24"/>
        </w:rPr>
        <w:t xml:space="preserve">k tématu zaujímala sama avantgarda? </w:t>
      </w:r>
      <w:r w:rsidR="004D19F7">
        <w:rPr>
          <w:sz w:val="24"/>
          <w:szCs w:val="24"/>
        </w:rPr>
        <w:t>A je vnímaná energetická neudržitelnost funkcionalistických staveb jen důsledkem posunu myšlení současného světa, anebo šlo o problém, který byl v určité poloze vnímán i ve své době?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2C0630">
        <w:rPr>
          <w:sz w:val="24"/>
          <w:szCs w:val="24"/>
        </w:rPr>
        <w:t xml:space="preserve">Ústředním </w:t>
      </w:r>
      <w:r>
        <w:rPr>
          <w:sz w:val="24"/>
          <w:szCs w:val="24"/>
        </w:rPr>
        <w:t>tématem</w:t>
      </w:r>
      <w:r w:rsidRPr="002C0630">
        <w:rPr>
          <w:sz w:val="24"/>
          <w:szCs w:val="24"/>
        </w:rPr>
        <w:t xml:space="preserve"> práce je vztah československé avantgardní architektury k energii, její práce s </w:t>
      </w:r>
      <w:r>
        <w:rPr>
          <w:sz w:val="24"/>
          <w:szCs w:val="24"/>
        </w:rPr>
        <w:t>otázkami</w:t>
      </w:r>
      <w:r w:rsidRPr="002C0630">
        <w:rPr>
          <w:sz w:val="24"/>
          <w:szCs w:val="24"/>
        </w:rPr>
        <w:t xml:space="preserve"> úspornosti, komfortu vnitřního klimatu a s problémy provozních nároků staveb. </w:t>
      </w:r>
      <w:r w:rsidR="004D19F7">
        <w:rPr>
          <w:sz w:val="24"/>
          <w:szCs w:val="24"/>
        </w:rPr>
        <w:t>Cílem práce je</w:t>
      </w:r>
      <w:r w:rsidRPr="002C0630">
        <w:rPr>
          <w:sz w:val="24"/>
          <w:szCs w:val="24"/>
        </w:rPr>
        <w:t xml:space="preserve"> zkoumat, </w:t>
      </w:r>
      <w:r>
        <w:rPr>
          <w:sz w:val="24"/>
          <w:szCs w:val="24"/>
        </w:rPr>
        <w:t xml:space="preserve">do jaké míry, </w:t>
      </w:r>
      <w:r w:rsidRPr="002C0630">
        <w:rPr>
          <w:sz w:val="24"/>
          <w:szCs w:val="24"/>
        </w:rPr>
        <w:t xml:space="preserve">jakými </w:t>
      </w:r>
      <w:r>
        <w:rPr>
          <w:sz w:val="24"/>
          <w:szCs w:val="24"/>
        </w:rPr>
        <w:t>způsoby</w:t>
      </w:r>
      <w:r w:rsidR="004D19F7">
        <w:rPr>
          <w:sz w:val="24"/>
          <w:szCs w:val="24"/>
        </w:rPr>
        <w:t xml:space="preserve"> a </w:t>
      </w:r>
      <w:r w:rsidRPr="002C0630">
        <w:rPr>
          <w:sz w:val="24"/>
          <w:szCs w:val="24"/>
        </w:rPr>
        <w:t>v jakých souvislostech se tato témata v myšlení a práci avantgardy objevovala, a postavit</w:t>
      </w:r>
      <w:r>
        <w:rPr>
          <w:sz w:val="24"/>
          <w:szCs w:val="24"/>
        </w:rPr>
        <w:t xml:space="preserve"> </w:t>
      </w:r>
      <w:r w:rsidRPr="002C0630">
        <w:rPr>
          <w:sz w:val="24"/>
          <w:szCs w:val="24"/>
        </w:rPr>
        <w:t xml:space="preserve">dobové hledisko do srovnání s </w:t>
      </w:r>
      <w:r>
        <w:rPr>
          <w:sz w:val="24"/>
          <w:szCs w:val="24"/>
        </w:rPr>
        <w:t>hodnocením</w:t>
      </w:r>
      <w:r w:rsidRPr="002C0630">
        <w:rPr>
          <w:sz w:val="24"/>
          <w:szCs w:val="24"/>
        </w:rPr>
        <w:t xml:space="preserve"> současným. </w:t>
      </w:r>
      <w:r>
        <w:rPr>
          <w:sz w:val="24"/>
          <w:szCs w:val="24"/>
        </w:rPr>
        <w:t xml:space="preserve">Chci prověřit, do jaké míry je současné přísné hodnocení </w:t>
      </w:r>
      <w:r w:rsidR="007872F0">
        <w:rPr>
          <w:sz w:val="24"/>
          <w:szCs w:val="24"/>
        </w:rPr>
        <w:t>adekvátní</w:t>
      </w:r>
      <w:r>
        <w:rPr>
          <w:sz w:val="24"/>
          <w:szCs w:val="24"/>
        </w:rPr>
        <w:t xml:space="preserve">, a pokusit se rekonstruovat optiku, s níž se na téma </w:t>
      </w:r>
      <w:r w:rsidR="007872F0">
        <w:rPr>
          <w:sz w:val="24"/>
          <w:szCs w:val="24"/>
        </w:rPr>
        <w:t xml:space="preserve">úspornosti </w:t>
      </w:r>
      <w:r>
        <w:rPr>
          <w:sz w:val="24"/>
          <w:szCs w:val="24"/>
        </w:rPr>
        <w:t xml:space="preserve">dívala tehdejší doba. Součástí tohoto záměru jsou otázky po tom, zda se některé z kritik, které dnes ve vztahu k energetické náročnosti </w:t>
      </w:r>
      <w:r>
        <w:rPr>
          <w:sz w:val="24"/>
          <w:szCs w:val="24"/>
        </w:rPr>
        <w:lastRenderedPageBreak/>
        <w:t xml:space="preserve">funkcionalismu vznášíme, objevovaly již ve své době, a v širším kontextu pak také po tom, jaké požadavky a nároky dobové smýšlení o problému energetické úspornosti utvářely. </w:t>
      </w:r>
      <w:r w:rsidRPr="002C0630">
        <w:rPr>
          <w:sz w:val="24"/>
          <w:szCs w:val="24"/>
        </w:rPr>
        <w:t>Na jednu stranu se</w:t>
      </w:r>
      <w:r>
        <w:rPr>
          <w:sz w:val="24"/>
          <w:szCs w:val="24"/>
        </w:rPr>
        <w:t xml:space="preserve"> tím</w:t>
      </w:r>
      <w:r w:rsidRPr="002C0630">
        <w:rPr>
          <w:sz w:val="24"/>
          <w:szCs w:val="24"/>
        </w:rPr>
        <w:t xml:space="preserve"> mohou </w:t>
      </w:r>
      <w:r>
        <w:rPr>
          <w:sz w:val="24"/>
          <w:szCs w:val="24"/>
        </w:rPr>
        <w:t xml:space="preserve">některá vžitá hodnocení objevit v novém světle a na povrch mohou vystoupit ty stránky myšlení avantgardy, které dosud zůstávaly stranou pozornosti, a přispět tak k prohloubení poznání naší minulosti. Na druhou stranu pak konfrontace dnešního pohledu na problém úspornosti s </w:t>
      </w:r>
      <w:r w:rsidR="00C661C9">
        <w:rPr>
          <w:sz w:val="24"/>
          <w:szCs w:val="24"/>
        </w:rPr>
        <w:t>tehdejším</w:t>
      </w:r>
      <w:r>
        <w:rPr>
          <w:sz w:val="24"/>
          <w:szCs w:val="24"/>
        </w:rPr>
        <w:t>, který volil jiné přístupy a opíral se o jiná východiska, má potenciál</w:t>
      </w:r>
      <w:r w:rsidR="00C661C9">
        <w:rPr>
          <w:sz w:val="24"/>
          <w:szCs w:val="24"/>
        </w:rPr>
        <w:t xml:space="preserve"> být</w:t>
      </w:r>
      <w:r>
        <w:rPr>
          <w:sz w:val="24"/>
          <w:szCs w:val="24"/>
        </w:rPr>
        <w:t xml:space="preserve"> přínosným procesem, z nějž soudobá perspektiva může vyjít o některé podněty bohatší a poučenější.</w:t>
      </w:r>
      <w:r w:rsidR="00064E41">
        <w:rPr>
          <w:sz w:val="24"/>
          <w:szCs w:val="24"/>
        </w:rPr>
        <w:t xml:space="preserve"> Podobným t</w:t>
      </w:r>
      <w:r w:rsidR="007872F0">
        <w:rPr>
          <w:sz w:val="24"/>
          <w:szCs w:val="24"/>
        </w:rPr>
        <w:t>ématem</w:t>
      </w:r>
      <w:r w:rsidR="00064E41">
        <w:rPr>
          <w:sz w:val="24"/>
          <w:szCs w:val="24"/>
        </w:rPr>
        <w:t xml:space="preserve"> se obsáhleji zabývá několik titulů zahraniční literatury,</w:t>
      </w:r>
      <w:r w:rsidR="00064E41">
        <w:rPr>
          <w:rStyle w:val="Znakapoznpodarou"/>
          <w:sz w:val="24"/>
          <w:szCs w:val="24"/>
        </w:rPr>
        <w:footnoteReference w:id="8"/>
      </w:r>
      <w:r w:rsidR="00064E41">
        <w:rPr>
          <w:sz w:val="24"/>
          <w:szCs w:val="24"/>
        </w:rPr>
        <w:t xml:space="preserve"> avšak v českém prostředí takto cílené pojednání prozatím nevzniklo.</w:t>
      </w:r>
      <w:r w:rsidR="00064E41">
        <w:rPr>
          <w:rStyle w:val="Znakapoznpodarou"/>
          <w:sz w:val="24"/>
          <w:szCs w:val="24"/>
        </w:rPr>
        <w:footnoteReference w:id="9"/>
      </w:r>
      <w:r w:rsidR="003F5A9B">
        <w:rPr>
          <w:sz w:val="24"/>
          <w:szCs w:val="24"/>
        </w:rPr>
        <w:br/>
      </w:r>
      <w:r w:rsidR="003F5A9B">
        <w:rPr>
          <w:sz w:val="24"/>
          <w:szCs w:val="24"/>
        </w:rPr>
        <w:tab/>
        <w:t>S ohledem na časové možnosti doktorského studia a široký záběr tématu bude dizertace sledovat problém především na tématu obytných staveb</w:t>
      </w:r>
      <w:r w:rsidR="00C954E1">
        <w:rPr>
          <w:sz w:val="24"/>
          <w:szCs w:val="24"/>
        </w:rPr>
        <w:t>, kde jsou požadavky jak na ekonomii, tak na uživatelský komfort zpravidla nejvyšší, a otázka energetické úspornosti se zde tak projevuje s plnou silou. Bydlení zároveň představuje stavební druh, k němuž avantgarda upínala největší zájem.</w:t>
      </w:r>
      <w:r w:rsidR="00C661C9">
        <w:rPr>
          <w:sz w:val="24"/>
          <w:szCs w:val="24"/>
        </w:rPr>
        <w:t xml:space="preserve"> </w:t>
      </w:r>
      <w:r w:rsidR="00242985">
        <w:rPr>
          <w:sz w:val="24"/>
          <w:szCs w:val="24"/>
        </w:rPr>
        <w:t xml:space="preserve">K </w:t>
      </w:r>
      <w:r w:rsidR="007872F0">
        <w:rPr>
          <w:sz w:val="24"/>
          <w:szCs w:val="24"/>
        </w:rPr>
        <w:t>zodpovězení</w:t>
      </w:r>
      <w:r w:rsidR="00242985">
        <w:rPr>
          <w:sz w:val="24"/>
          <w:szCs w:val="24"/>
        </w:rPr>
        <w:t xml:space="preserve"> </w:t>
      </w:r>
      <w:r w:rsidR="00E02FFE">
        <w:rPr>
          <w:sz w:val="24"/>
          <w:szCs w:val="24"/>
        </w:rPr>
        <w:t xml:space="preserve">položených </w:t>
      </w:r>
      <w:r w:rsidR="007872F0">
        <w:rPr>
          <w:sz w:val="24"/>
          <w:szCs w:val="24"/>
        </w:rPr>
        <w:t xml:space="preserve">otázek </w:t>
      </w:r>
      <w:r w:rsidR="00C661C9">
        <w:rPr>
          <w:sz w:val="24"/>
          <w:szCs w:val="24"/>
        </w:rPr>
        <w:t xml:space="preserve"> </w:t>
      </w:r>
      <w:r w:rsidR="00242985">
        <w:rPr>
          <w:sz w:val="24"/>
          <w:szCs w:val="24"/>
        </w:rPr>
        <w:t xml:space="preserve">se práce pokusí v </w:t>
      </w:r>
      <w:r w:rsidR="00C661C9">
        <w:rPr>
          <w:sz w:val="24"/>
          <w:szCs w:val="24"/>
        </w:rPr>
        <w:t>dobovém odborném tisku</w:t>
      </w:r>
      <w:r w:rsidR="00C661C9">
        <w:rPr>
          <w:rStyle w:val="Znakapoznpodarou"/>
          <w:sz w:val="24"/>
          <w:szCs w:val="24"/>
        </w:rPr>
        <w:footnoteReference w:id="10"/>
      </w:r>
      <w:r w:rsidR="00C661C9">
        <w:rPr>
          <w:sz w:val="24"/>
          <w:szCs w:val="24"/>
        </w:rPr>
        <w:t xml:space="preserve"> shromáždit </w:t>
      </w:r>
      <w:r w:rsidR="007872F0">
        <w:rPr>
          <w:sz w:val="24"/>
          <w:szCs w:val="24"/>
        </w:rPr>
        <w:t xml:space="preserve">a </w:t>
      </w:r>
      <w:r w:rsidR="00242985">
        <w:rPr>
          <w:sz w:val="24"/>
          <w:szCs w:val="24"/>
        </w:rPr>
        <w:t xml:space="preserve">následně </w:t>
      </w:r>
      <w:r w:rsidR="007872F0">
        <w:rPr>
          <w:sz w:val="24"/>
          <w:szCs w:val="24"/>
        </w:rPr>
        <w:t xml:space="preserve">zhodnotit </w:t>
      </w:r>
      <w:r w:rsidR="00E02FFE">
        <w:rPr>
          <w:sz w:val="24"/>
          <w:szCs w:val="24"/>
        </w:rPr>
        <w:t xml:space="preserve">hlavní </w:t>
      </w:r>
      <w:r w:rsidR="00245186">
        <w:rPr>
          <w:sz w:val="24"/>
          <w:szCs w:val="24"/>
        </w:rPr>
        <w:t>projevy tématu energetické úspornosti, a</w:t>
      </w:r>
      <w:r w:rsidR="007872F0">
        <w:rPr>
          <w:sz w:val="24"/>
          <w:szCs w:val="24"/>
        </w:rPr>
        <w:t xml:space="preserve"> to ve třech základních rovinách - materiálové, sledující hmotné projevy jako</w:t>
      </w:r>
      <w:r w:rsidR="00E02FFE">
        <w:rPr>
          <w:sz w:val="24"/>
          <w:szCs w:val="24"/>
        </w:rPr>
        <w:t xml:space="preserve"> skladby plášťů,</w:t>
      </w:r>
      <w:r w:rsidR="007872F0">
        <w:rPr>
          <w:sz w:val="24"/>
          <w:szCs w:val="24"/>
        </w:rPr>
        <w:t xml:space="preserve"> izolace, vytápění atd.; prostorové, která </w:t>
      </w:r>
      <w:r w:rsidR="00E02FFE">
        <w:rPr>
          <w:sz w:val="24"/>
          <w:szCs w:val="24"/>
        </w:rPr>
        <w:t>se zaměřuje na to</w:t>
      </w:r>
      <w:r w:rsidR="007872F0">
        <w:rPr>
          <w:sz w:val="24"/>
          <w:szCs w:val="24"/>
        </w:rPr>
        <w:t>, jak se k tématu vztahovalo např. osazení stav</w:t>
      </w:r>
      <w:r w:rsidR="00E02FFE">
        <w:rPr>
          <w:sz w:val="24"/>
          <w:szCs w:val="24"/>
        </w:rPr>
        <w:t>eb</w:t>
      </w:r>
      <w:r w:rsidR="007872F0">
        <w:rPr>
          <w:sz w:val="24"/>
          <w:szCs w:val="24"/>
        </w:rPr>
        <w:t xml:space="preserve"> do terénu, geometrie atp., a uživatelské, jejímž cílem je zjistit, jaké nároky z tohoto hlediska kladli doboví uživatelé a zda se již tehdy objevovaly situace, kdy funkcionalistické stavby nedokázaly těmto nárokům dostát.</w:t>
      </w:r>
      <w:r w:rsidRPr="002C0630">
        <w:rPr>
          <w:sz w:val="24"/>
          <w:szCs w:val="24"/>
        </w:rPr>
        <w:br/>
      </w:r>
    </w:p>
    <w:p w:rsidR="00D96542" w:rsidRDefault="00D96542"/>
    <w:p w:rsidR="00242985" w:rsidRDefault="00242985"/>
    <w:sectPr w:rsidR="00242985" w:rsidSect="00D9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BE" w:rsidRDefault="00A63FBE" w:rsidP="00DA4B47">
      <w:pPr>
        <w:spacing w:line="240" w:lineRule="auto"/>
      </w:pPr>
      <w:r>
        <w:separator/>
      </w:r>
    </w:p>
  </w:endnote>
  <w:endnote w:type="continuationSeparator" w:id="1">
    <w:p w:rsidR="00A63FBE" w:rsidRDefault="00A63FBE" w:rsidP="00DA4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BE" w:rsidRDefault="00A63FBE" w:rsidP="00DA4B47">
      <w:pPr>
        <w:spacing w:line="240" w:lineRule="auto"/>
      </w:pPr>
      <w:r>
        <w:separator/>
      </w:r>
    </w:p>
  </w:footnote>
  <w:footnote w:type="continuationSeparator" w:id="1">
    <w:p w:rsidR="00A63FBE" w:rsidRDefault="00A63FBE" w:rsidP="00DA4B47">
      <w:pPr>
        <w:spacing w:line="240" w:lineRule="auto"/>
      </w:pPr>
      <w:r>
        <w:continuationSeparator/>
      </w:r>
    </w:p>
  </w:footnote>
  <w:footnote w:id="2">
    <w:p w:rsidR="00DA4B47" w:rsidRPr="002C0630" w:rsidRDefault="00DA4B47" w:rsidP="00DA4B47">
      <w:pPr>
        <w:pStyle w:val="Textpoznpodarou"/>
        <w:spacing w:line="276" w:lineRule="auto"/>
      </w:pPr>
      <w:r w:rsidRPr="002C0630">
        <w:rPr>
          <w:rStyle w:val="Znakapoznpodarou"/>
        </w:rPr>
        <w:footnoteRef/>
      </w:r>
      <w:r w:rsidRPr="002C0630">
        <w:t xml:space="preserve"> U. S. Devětsil. </w:t>
      </w:r>
      <w:r w:rsidRPr="002C0630">
        <w:rPr>
          <w:i/>
        </w:rPr>
        <w:t xml:space="preserve">Pražské pondělí </w:t>
      </w:r>
      <w:r w:rsidRPr="002C0630">
        <w:t xml:space="preserve">II, 49, 6. 12. 1920, s. 2. Zde ve znění z: </w:t>
      </w:r>
      <w:r w:rsidRPr="002C0630">
        <w:rPr>
          <w:color w:val="000000"/>
        </w:rPr>
        <w:t xml:space="preserve">PECHAR, Josef a Petr URLICH. </w:t>
      </w:r>
      <w:r w:rsidRPr="002C0630">
        <w:rPr>
          <w:i/>
          <w:iCs/>
          <w:color w:val="000000"/>
        </w:rPr>
        <w:t>Programy české architektury</w:t>
      </w:r>
      <w:r w:rsidRPr="002C0630">
        <w:rPr>
          <w:color w:val="000000"/>
        </w:rPr>
        <w:t>. Praha: Odeon, 1981. s. 154</w:t>
      </w:r>
    </w:p>
  </w:footnote>
  <w:footnote w:id="3">
    <w:p w:rsidR="00DA4B47" w:rsidRPr="002C0630" w:rsidRDefault="00DA4B47" w:rsidP="00DA4B47">
      <w:pPr>
        <w:pStyle w:val="Textpoznpodarou"/>
        <w:spacing w:line="276" w:lineRule="auto"/>
      </w:pPr>
      <w:r w:rsidRPr="002C0630">
        <w:rPr>
          <w:rStyle w:val="Znakapoznpodarou"/>
        </w:rPr>
        <w:footnoteRef/>
      </w:r>
      <w:r w:rsidRPr="002C0630">
        <w:t xml:space="preserve"> V této souvislosti zavedl klimatolog Paul Crutzen v roce 2000 termín </w:t>
      </w:r>
      <w:r w:rsidRPr="002C0630">
        <w:rPr>
          <w:i/>
        </w:rPr>
        <w:t xml:space="preserve">Antropocén, </w:t>
      </w:r>
      <w:r w:rsidRPr="002C0630">
        <w:t xml:space="preserve">jímž chtěl vyjádřit dosud bezprecedentní míru vlivu člověka na stav planety. Viz BONNEUIL, C., &amp; FRESSOZ, J.-B. </w:t>
      </w:r>
      <w:r w:rsidRPr="002C0630">
        <w:rPr>
          <w:i/>
          <w:iCs/>
        </w:rPr>
        <w:t>The shock of the Anthropocene: the earth, history, and us</w:t>
      </w:r>
      <w:r w:rsidRPr="002C0630">
        <w:t xml:space="preserve">. London, New York, Verso, 2016. O vnímání ekologické krize píší např. také </w:t>
      </w:r>
      <w:r w:rsidRPr="002C0630">
        <w:rPr>
          <w:b/>
          <w:bCs/>
          <w:color w:val="000000"/>
        </w:rPr>
        <w:t> </w:t>
      </w:r>
      <w:r w:rsidRPr="002C0630">
        <w:rPr>
          <w:bCs/>
          <w:color w:val="000000"/>
        </w:rPr>
        <w:t xml:space="preserve">SEPKOSKI, David. </w:t>
      </w:r>
      <w:r w:rsidRPr="002C0630">
        <w:rPr>
          <w:bCs/>
          <w:i/>
          <w:color w:val="000000"/>
        </w:rPr>
        <w:t xml:space="preserve">Catastrophic thinking: Extinction and the value of diversity from Darwin to the </w:t>
      </w:r>
      <w:r w:rsidRPr="00AE6C3C">
        <w:rPr>
          <w:bCs/>
          <w:i/>
          <w:color w:val="000000"/>
        </w:rPr>
        <w:t>Anthropocene</w:t>
      </w:r>
      <w:r w:rsidRPr="002C0630">
        <w:rPr>
          <w:bCs/>
          <w:color w:val="000000"/>
        </w:rPr>
        <w:t xml:space="preserve">. University of Chicago Press, 2020. s. 301 nebo v ČR </w:t>
      </w:r>
      <w:r w:rsidRPr="002C0630">
        <w:rPr>
          <w:color w:val="000000"/>
        </w:rPr>
        <w:t xml:space="preserve">KOHÁK, Erazim. </w:t>
      </w:r>
      <w:r w:rsidRPr="002C0630">
        <w:rPr>
          <w:i/>
          <w:iCs/>
          <w:color w:val="000000"/>
        </w:rPr>
        <w:t>Zelená svatozář: kapitoly z ekologické etiky</w:t>
      </w:r>
      <w:r w:rsidRPr="002C0630">
        <w:rPr>
          <w:color w:val="000000"/>
        </w:rPr>
        <w:t>. 2. vyd. Praha: SLON, 2011, s. 18</w:t>
      </w:r>
    </w:p>
  </w:footnote>
  <w:footnote w:id="4">
    <w:p w:rsidR="00DA4B47" w:rsidRPr="002C0630" w:rsidRDefault="00DA4B47" w:rsidP="00DA4B47">
      <w:pPr>
        <w:pStyle w:val="Textpoznpodarou"/>
        <w:spacing w:line="276" w:lineRule="auto"/>
      </w:pPr>
      <w:r w:rsidRPr="002C0630">
        <w:rPr>
          <w:rStyle w:val="Znakapoznpodarou"/>
        </w:rPr>
        <w:footnoteRef/>
      </w:r>
      <w:r w:rsidRPr="002C0630">
        <w:t xml:space="preserve"> LORD, Barry. What does the culture of stewardship look like? In: SZEMAN, Imre &amp; BOYER, Dominic. </w:t>
      </w:r>
      <w:r w:rsidRPr="002C0630">
        <w:rPr>
          <w:i/>
          <w:iCs/>
        </w:rPr>
        <w:t>Energy Humanities</w:t>
      </w:r>
      <w:r w:rsidRPr="002C0630">
        <w:t xml:space="preserve">, </w:t>
      </w:r>
      <w:r w:rsidRPr="002C0630">
        <w:rPr>
          <w:i/>
          <w:iCs/>
        </w:rPr>
        <w:t>An anthology.</w:t>
      </w:r>
      <w:r w:rsidRPr="002C0630">
        <w:t xml:space="preserve"> Baltimore, Johns Hopkins University Press, 2017. (757-769), s. 764</w:t>
      </w:r>
    </w:p>
  </w:footnote>
  <w:footnote w:id="5">
    <w:p w:rsidR="00DA4B47" w:rsidRPr="002C0630" w:rsidRDefault="00DA4B47" w:rsidP="00DA4B47">
      <w:pPr>
        <w:pStyle w:val="Textpoznpodarou"/>
        <w:spacing w:line="276" w:lineRule="auto"/>
        <w:rPr>
          <w:lang w:val="en-US"/>
        </w:rPr>
      </w:pPr>
      <w:r w:rsidRPr="002C0630">
        <w:rPr>
          <w:rStyle w:val="Znakapoznpodarou"/>
        </w:rPr>
        <w:footnoteRef/>
      </w:r>
      <w:r w:rsidRPr="002C0630">
        <w:t xml:space="preserve"> Viz Směrnice 2002/91/ES o energetické náročnosti budov. Dostupné z: https://www.mpo.cz/dokument38862.html </w:t>
      </w:r>
      <w:r w:rsidRPr="002C0630">
        <w:rPr>
          <w:lang w:val="en-US"/>
        </w:rPr>
        <w:t>[cit. 5.5.2021]</w:t>
      </w:r>
    </w:p>
  </w:footnote>
  <w:footnote w:id="6">
    <w:p w:rsidR="00DA4B47" w:rsidRPr="002C0630" w:rsidRDefault="00DA4B47" w:rsidP="00DA4B47">
      <w:pPr>
        <w:pStyle w:val="Textpoznpodarou"/>
        <w:spacing w:line="276" w:lineRule="auto"/>
      </w:pPr>
      <w:r w:rsidRPr="002C0630">
        <w:rPr>
          <w:rStyle w:val="Znakapoznpodarou"/>
        </w:rPr>
        <w:footnoteRef/>
      </w:r>
      <w:r w:rsidRPr="002C0630">
        <w:t xml:space="preserve"> Viz </w:t>
      </w:r>
      <w:r>
        <w:t>S</w:t>
      </w:r>
      <w:r w:rsidRPr="002C0630">
        <w:t>měrnice (EU) 2018/844</w:t>
      </w:r>
      <w:r>
        <w:t xml:space="preserve">. Dostupné z: </w:t>
      </w:r>
      <w:r w:rsidRPr="002C0630">
        <w:t>https://eur-lex.europa.eu/eli/dir/2018/844/oj</w:t>
      </w:r>
      <w:r>
        <w:t xml:space="preserve"> </w:t>
      </w:r>
      <w:r w:rsidRPr="002C0630">
        <w:rPr>
          <w:lang w:val="en-US"/>
        </w:rPr>
        <w:t>[cit. 5.5.2021]</w:t>
      </w:r>
    </w:p>
  </w:footnote>
  <w:footnote w:id="7">
    <w:p w:rsidR="00DA4B47" w:rsidRPr="00010742" w:rsidRDefault="00DA4B47" w:rsidP="00DA4B47">
      <w:pPr>
        <w:pStyle w:val="Textpoznpodarou"/>
        <w:spacing w:line="276" w:lineRule="auto"/>
      </w:pPr>
      <w:r>
        <w:rPr>
          <w:rStyle w:val="Znakapoznpodarou"/>
        </w:rPr>
        <w:footnoteRef/>
      </w:r>
      <w:r>
        <w:t xml:space="preserve"> Např. SMOLA, Josef. </w:t>
      </w:r>
      <w:r>
        <w:rPr>
          <w:i/>
        </w:rPr>
        <w:t>Stavba a užívání nízkoenergetických domů</w:t>
      </w:r>
      <w:r>
        <w:t xml:space="preserve">. Praha, Grada, 2011, TYWONIAK, Jan. </w:t>
      </w:r>
      <w:r>
        <w:rPr>
          <w:i/>
        </w:rPr>
        <w:t>Nízkoenergetické domy: principy a příklady</w:t>
      </w:r>
      <w:r>
        <w:t xml:space="preserve">. Praha, Grada, 2005, HUDEC, Mojmír. </w:t>
      </w:r>
      <w:r>
        <w:rPr>
          <w:i/>
        </w:rPr>
        <w:t>Pasivní dům: Proč a jak stavět</w:t>
      </w:r>
      <w:r>
        <w:t xml:space="preserve">. Praha, Grada, 2008, JIRÁNEK, Tomáš a VŠETEČKA, Petr. </w:t>
      </w:r>
      <w:r>
        <w:rPr>
          <w:i/>
        </w:rPr>
        <w:t>Manuál energeticky úsporné architektury.</w:t>
      </w:r>
      <w:r>
        <w:t xml:space="preserve"> Praha, Státní fond ŽP ve spolupráci s ČKA, 2010.Na Slovensku pak např. PIFKO, Henrich. </w:t>
      </w:r>
      <w:r w:rsidRPr="00010742">
        <w:rPr>
          <w:i/>
        </w:rPr>
        <w:t>Need - Navrhovanie energeticky efektívnych domov</w:t>
      </w:r>
      <w:r>
        <w:t>. Eurostav, 2017.</w:t>
      </w:r>
    </w:p>
  </w:footnote>
  <w:footnote w:id="8">
    <w:p w:rsidR="00064E41" w:rsidRDefault="00064E41">
      <w:pPr>
        <w:pStyle w:val="Textpoznpodarou"/>
      </w:pPr>
      <w:r>
        <w:rPr>
          <w:rStyle w:val="Znakapoznpodarou"/>
        </w:rPr>
        <w:footnoteRef/>
      </w:r>
      <w:r>
        <w:t xml:space="preserve"> Např. </w:t>
      </w:r>
      <w:r w:rsidRPr="00064E41">
        <w:t xml:space="preserve">ANKER, Peder. </w:t>
      </w:r>
      <w:r w:rsidRPr="00064E41">
        <w:rPr>
          <w:i/>
          <w:iCs/>
        </w:rPr>
        <w:t>From Bauhaus to ecohouse: A history of ecological design.</w:t>
      </w:r>
      <w:r w:rsidRPr="00064E41">
        <w:t xml:space="preserve"> Baton Rouge, Louisiana State University Press, 2010., </w:t>
      </w:r>
      <w:r w:rsidRPr="00F523A1">
        <w:rPr>
          <w:color w:val="000000"/>
          <w:szCs w:val="22"/>
        </w:rPr>
        <w:t xml:space="preserve">BARBER, Daniel A. </w:t>
      </w:r>
      <w:r w:rsidRPr="00F523A1">
        <w:rPr>
          <w:i/>
          <w:iCs/>
          <w:color w:val="000000"/>
          <w:szCs w:val="22"/>
        </w:rPr>
        <w:t>Modern architecture and climate: Design before air conditioning.</w:t>
      </w:r>
      <w:r w:rsidRPr="00F523A1">
        <w:rPr>
          <w:color w:val="000000"/>
          <w:szCs w:val="22"/>
        </w:rPr>
        <w:t xml:space="preserve"> Princeton, Princeton University Press, 2020.</w:t>
      </w:r>
      <w:r>
        <w:rPr>
          <w:color w:val="000000"/>
          <w:szCs w:val="22"/>
        </w:rPr>
        <w:t xml:space="preserve">, </w:t>
      </w:r>
      <w:r w:rsidRPr="00F523A1">
        <w:rPr>
          <w:color w:val="000000"/>
          <w:szCs w:val="22"/>
        </w:rPr>
        <w:t xml:space="preserve">BONE, Kevin (ed.) </w:t>
      </w:r>
      <w:r w:rsidRPr="00F523A1">
        <w:rPr>
          <w:i/>
          <w:iCs/>
          <w:color w:val="000000"/>
          <w:szCs w:val="22"/>
        </w:rPr>
        <w:t xml:space="preserve">Lessons from Modernism: Environmental Design Strategies in Architecture, 1925 - 1970. </w:t>
      </w:r>
      <w:r w:rsidRPr="00F523A1">
        <w:rPr>
          <w:color w:val="000000"/>
          <w:szCs w:val="22"/>
        </w:rPr>
        <w:t>New York, Monacelli Press, 2014.</w:t>
      </w:r>
      <w:r>
        <w:rPr>
          <w:color w:val="000000"/>
          <w:szCs w:val="22"/>
        </w:rPr>
        <w:t xml:space="preserve">, nebo </w:t>
      </w:r>
      <w:r w:rsidRPr="00F523A1">
        <w:rPr>
          <w:color w:val="000000"/>
          <w:szCs w:val="22"/>
        </w:rPr>
        <w:t>PORTEOUS, Colin.T</w:t>
      </w:r>
      <w:r w:rsidRPr="00F523A1">
        <w:rPr>
          <w:i/>
          <w:iCs/>
          <w:color w:val="000000"/>
          <w:szCs w:val="22"/>
        </w:rPr>
        <w:t>he New Eco-Architecture: Alternatives from the Modern Movement</w:t>
      </w:r>
      <w:r w:rsidRPr="00F523A1">
        <w:rPr>
          <w:color w:val="000000"/>
          <w:szCs w:val="22"/>
        </w:rPr>
        <w:t>. London &amp; New York, Taylor &amp; Francis, 2002.</w:t>
      </w:r>
    </w:p>
  </w:footnote>
  <w:footnote w:id="9">
    <w:p w:rsidR="00064E41" w:rsidRDefault="00064E41">
      <w:pPr>
        <w:pStyle w:val="Textpoznpodarou"/>
      </w:pPr>
      <w:r>
        <w:rPr>
          <w:rStyle w:val="Znakapoznpodarou"/>
        </w:rPr>
        <w:footnoteRef/>
      </w:r>
      <w:r>
        <w:t xml:space="preserve"> Tématu se již dotkla </w:t>
      </w:r>
      <w:r w:rsidRPr="002C0630">
        <w:t xml:space="preserve">WITZANYOVÁ-KROFTOVÁ, Klára. </w:t>
      </w:r>
      <w:r w:rsidRPr="002C0630">
        <w:rPr>
          <w:i/>
        </w:rPr>
        <w:t xml:space="preserve">Konstrukční a materiálová analýza funkcionalistických staveb a metodika jejich obnovy: zachování funkcionalistického stavebního fondu. </w:t>
      </w:r>
      <w:r w:rsidRPr="002C0630">
        <w:t>Praha, 2004. Disertační práce. ČVUT. Fakulta stavební, Katedra architektury.</w:t>
      </w:r>
      <w:r>
        <w:t xml:space="preserve"> Ve své práci si však klade odlišné otázky a zabývá se především úpravami funkcionalistických staveb s ohledem na současné en. standardy.</w:t>
      </w:r>
    </w:p>
  </w:footnote>
  <w:footnote w:id="10">
    <w:p w:rsidR="00C661C9" w:rsidRPr="00245186" w:rsidRDefault="00C661C9">
      <w:pPr>
        <w:pStyle w:val="Textpoznpodarou"/>
      </w:pPr>
      <w:r>
        <w:rPr>
          <w:rStyle w:val="Znakapoznpodarou"/>
        </w:rPr>
        <w:footnoteRef/>
      </w:r>
      <w:r w:rsidR="00245186">
        <w:t xml:space="preserve"> </w:t>
      </w:r>
      <w:r w:rsidR="00E02FFE">
        <w:t>Klíčovými prameny jsou</w:t>
      </w:r>
      <w:r>
        <w:t xml:space="preserve"> </w:t>
      </w:r>
      <w:r w:rsidR="00E02FFE">
        <w:t xml:space="preserve">periodika </w:t>
      </w:r>
      <w:r w:rsidR="00245186">
        <w:rPr>
          <w:i/>
        </w:rPr>
        <w:t xml:space="preserve">Stavba, Stavitel, Architekt SIA </w:t>
      </w:r>
      <w:r w:rsidR="00245186">
        <w:t xml:space="preserve">a pozdější </w:t>
      </w:r>
      <w:r w:rsidR="00245186">
        <w:rPr>
          <w:i/>
        </w:rPr>
        <w:t>Architektura</w:t>
      </w:r>
      <w:r w:rsidR="00245186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B47"/>
    <w:rsid w:val="00064E41"/>
    <w:rsid w:val="00202EFB"/>
    <w:rsid w:val="00242985"/>
    <w:rsid w:val="00245186"/>
    <w:rsid w:val="003F5A9B"/>
    <w:rsid w:val="004D19F7"/>
    <w:rsid w:val="006C559E"/>
    <w:rsid w:val="007872F0"/>
    <w:rsid w:val="009857A1"/>
    <w:rsid w:val="00A63FBE"/>
    <w:rsid w:val="00C661C9"/>
    <w:rsid w:val="00C954E1"/>
    <w:rsid w:val="00CF1132"/>
    <w:rsid w:val="00D96542"/>
    <w:rsid w:val="00DA4B47"/>
    <w:rsid w:val="00E0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B47"/>
    <w:pPr>
      <w:spacing w:after="0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4B4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4B47"/>
    <w:rPr>
      <w:rFonts w:ascii="Arial" w:eastAsia="Arial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A4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C401D3-BD8E-4BD7-927B-588467F1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2021-08-30T17:47:00Z</dcterms:created>
  <dcterms:modified xsi:type="dcterms:W3CDTF">2021-08-30T19:47:00Z</dcterms:modified>
</cp:coreProperties>
</file>